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BB256">
      <w:pPr>
        <w:widowControl/>
        <w:spacing w:after="0" w:line="240" w:lineRule="auto"/>
        <w:jc w:val="center"/>
        <w:rPr>
          <w:rFonts w:ascii="宋体" w:hAnsi="宋体" w:eastAsia="宋体" w:cs="Segoe UI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</w:rPr>
        <w:t>低空经济展示馆定制家具等展陈配套用品采购</w:t>
      </w:r>
    </w:p>
    <w:p w14:paraId="689D0794">
      <w:pPr>
        <w:widowControl/>
        <w:spacing w:after="0" w:line="240" w:lineRule="auto"/>
        <w:jc w:val="center"/>
        <w:rPr>
          <w:rFonts w:ascii="Segoe UI" w:hAnsi="Segoe UI" w:eastAsia="宋体" w:cs="Segoe UI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</w:rPr>
        <w:t>中标公示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3566"/>
        <w:gridCol w:w="1404"/>
        <w:gridCol w:w="2401"/>
      </w:tblGrid>
      <w:tr w14:paraId="558C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851A3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项目编号</w:t>
            </w:r>
          </w:p>
        </w:tc>
        <w:tc>
          <w:tcPr>
            <w:tcW w:w="35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447FD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ascii="宋体" w:hAnsi="宋体" w:eastAsia="宋体" w:cs="Segoe UI"/>
                <w:color w:val="333333"/>
                <w:kern w:val="0"/>
                <w:sz w:val="24"/>
              </w:rPr>
              <w:t>jxgq202508023</w:t>
            </w:r>
          </w:p>
        </w:tc>
        <w:tc>
          <w:tcPr>
            <w:tcW w:w="1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4D807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招标方式</w:t>
            </w:r>
          </w:p>
        </w:tc>
        <w:tc>
          <w:tcPr>
            <w:tcW w:w="24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D8972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公开招标</w:t>
            </w:r>
          </w:p>
        </w:tc>
      </w:tr>
      <w:tr w14:paraId="02F6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7D6A6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75E92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低空经济展示馆定制家具等展陈配套用品采购</w:t>
            </w:r>
          </w:p>
        </w:tc>
      </w:tr>
      <w:tr w14:paraId="34BA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D871B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招标单位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D1A76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嘉兴市低空经济投资发展有限公司</w:t>
            </w:r>
          </w:p>
        </w:tc>
      </w:tr>
      <w:tr w14:paraId="14AC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41F5B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招标代理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D39F7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嘉兴市建新工程造价咨询事务所有限公司</w:t>
            </w:r>
          </w:p>
        </w:tc>
      </w:tr>
      <w:tr w14:paraId="6262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427DC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项目内容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B8E79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bCs/>
                <w:color w:val="333333"/>
                <w:kern w:val="0"/>
                <w:sz w:val="24"/>
              </w:rPr>
              <w:t>低空经济展示馆定制家具等展陈配套用品采购，招标内容主要为研学用的桌椅、办公桌椅、办公茶几、沙发、发光灯管</w:t>
            </w:r>
            <w:r>
              <w:rPr>
                <w:rFonts w:ascii="宋体" w:hAnsi="宋体" w:eastAsia="宋体" w:cs="Segoe UI"/>
                <w:bCs/>
                <w:color w:val="333333"/>
                <w:kern w:val="0"/>
                <w:sz w:val="24"/>
              </w:rPr>
              <w:t>+圆形亚克力、雕塑、VR体验椅、帷幔、墙面展陈、休息桌椅、茶几、定制柜、外立面LOGO、IP形象及导视牌、无人机模型，具体详见第二章 招标需求。</w:t>
            </w:r>
          </w:p>
        </w:tc>
      </w:tr>
      <w:tr w14:paraId="7145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3ED2F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中标候选人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3988A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上海国憬展览展示有限公司</w:t>
            </w:r>
          </w:p>
        </w:tc>
      </w:tr>
      <w:tr w14:paraId="3F24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AB352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中标候选人排序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D90A6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第一名</w:t>
            </w:r>
          </w:p>
        </w:tc>
      </w:tr>
      <w:tr w14:paraId="147C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531EF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投标报价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88D69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66.5000万元</w:t>
            </w:r>
          </w:p>
        </w:tc>
      </w:tr>
      <w:tr w14:paraId="33A8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52455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响应招标文件资格能力条件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1DFDD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满足招标文件资格要求</w:t>
            </w:r>
          </w:p>
        </w:tc>
      </w:tr>
      <w:tr w14:paraId="2992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E826D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bCs/>
                <w:color w:val="333333"/>
                <w:kern w:val="0"/>
                <w:sz w:val="24"/>
              </w:rPr>
              <w:t>供货期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D35BF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bCs/>
                <w:color w:val="333333"/>
                <w:kern w:val="0"/>
                <w:sz w:val="24"/>
              </w:rPr>
              <w:t>接到采购人供货指令后，</w:t>
            </w:r>
            <w:r>
              <w:rPr>
                <w:rFonts w:ascii="宋体" w:hAnsi="宋体" w:eastAsia="宋体" w:cs="Segoe UI"/>
                <w:bCs/>
                <w:color w:val="333333"/>
                <w:kern w:val="0"/>
                <w:sz w:val="24"/>
              </w:rPr>
              <w:t>9月25日前供货并安装完毕。</w:t>
            </w:r>
          </w:p>
        </w:tc>
      </w:tr>
      <w:tr w14:paraId="37BE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4BE6B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bCs/>
                <w:color w:val="333333"/>
                <w:kern w:val="0"/>
                <w:sz w:val="24"/>
              </w:rPr>
              <w:t>质保期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1488E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自验收合格之日起2年。</w:t>
            </w:r>
          </w:p>
        </w:tc>
      </w:tr>
      <w:tr w14:paraId="2427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8D01F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bCs/>
                <w:color w:val="333333"/>
                <w:kern w:val="0"/>
                <w:sz w:val="24"/>
              </w:rPr>
              <w:t>质量目标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339D5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符合招标文件要求，满足相关质量和技术标准。</w:t>
            </w:r>
          </w:p>
        </w:tc>
      </w:tr>
      <w:tr w14:paraId="3917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5CD2A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被否决的投标人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47B9F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被否决的理由和依据（不符合招标文件的条款）</w:t>
            </w:r>
          </w:p>
        </w:tc>
      </w:tr>
      <w:tr w14:paraId="7EF4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13346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/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B3EA3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/</w:t>
            </w:r>
          </w:p>
        </w:tc>
      </w:tr>
      <w:tr w14:paraId="789A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DBF3C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开标时间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62552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2025年8月22日9:30时</w:t>
            </w:r>
          </w:p>
        </w:tc>
      </w:tr>
      <w:tr w14:paraId="5405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134DD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公示时间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CD33C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2025年8月22日-2025年8月25日</w:t>
            </w:r>
          </w:p>
        </w:tc>
      </w:tr>
      <w:tr w14:paraId="5A58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16754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57890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/</w:t>
            </w:r>
          </w:p>
        </w:tc>
      </w:tr>
      <w:tr w14:paraId="6737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CB88F0">
            <w:pPr>
              <w:widowControl/>
              <w:spacing w:after="0" w:line="240" w:lineRule="auto"/>
              <w:jc w:val="center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监督电话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EA5BA">
            <w:pPr>
              <w:widowControl/>
              <w:spacing w:after="0" w:line="240" w:lineRule="auto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监督部门：嘉兴市低空经济投资发展有限公司财务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部</w:t>
            </w:r>
          </w:p>
          <w:p w14:paraId="142007BF">
            <w:pPr>
              <w:widowControl/>
              <w:spacing w:after="0" w:line="240" w:lineRule="auto"/>
              <w:rPr>
                <w:rFonts w:ascii="宋体" w:hAnsi="宋体" w:eastAsia="宋体" w:cs="Segoe U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</w:rPr>
              <w:t>电    话：</w:t>
            </w:r>
            <w:r>
              <w:rPr>
                <w:rFonts w:ascii="宋体" w:hAnsi="宋体" w:eastAsia="宋体" w:cs="Segoe UI"/>
                <w:color w:val="333333"/>
                <w:kern w:val="0"/>
                <w:sz w:val="24"/>
              </w:rPr>
              <w:t>0573-83627815</w:t>
            </w:r>
          </w:p>
        </w:tc>
      </w:tr>
    </w:tbl>
    <w:p w14:paraId="397DA55B">
      <w:pPr>
        <w:widowControl/>
        <w:spacing w:after="0" w:line="24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150"/>
    <w:rsid w:val="000140BA"/>
    <w:rsid w:val="00092129"/>
    <w:rsid w:val="000928E2"/>
    <w:rsid w:val="000C755C"/>
    <w:rsid w:val="000D59CF"/>
    <w:rsid w:val="00100A8E"/>
    <w:rsid w:val="00161900"/>
    <w:rsid w:val="00165063"/>
    <w:rsid w:val="0019102C"/>
    <w:rsid w:val="00193607"/>
    <w:rsid w:val="00246D03"/>
    <w:rsid w:val="003315E7"/>
    <w:rsid w:val="003F7BB2"/>
    <w:rsid w:val="00424CAC"/>
    <w:rsid w:val="005A4F93"/>
    <w:rsid w:val="005D2722"/>
    <w:rsid w:val="006A5350"/>
    <w:rsid w:val="00746902"/>
    <w:rsid w:val="00792C63"/>
    <w:rsid w:val="007A2519"/>
    <w:rsid w:val="00876760"/>
    <w:rsid w:val="008B4EBD"/>
    <w:rsid w:val="00907F92"/>
    <w:rsid w:val="00A050B6"/>
    <w:rsid w:val="00A5116F"/>
    <w:rsid w:val="00B34DBC"/>
    <w:rsid w:val="00C07B29"/>
    <w:rsid w:val="00CC5913"/>
    <w:rsid w:val="00CE2150"/>
    <w:rsid w:val="00CE3FCB"/>
    <w:rsid w:val="00D72C4A"/>
    <w:rsid w:val="00DF2DA2"/>
    <w:rsid w:val="00E5196C"/>
    <w:rsid w:val="00EA1CD3"/>
    <w:rsid w:val="00F06DDB"/>
    <w:rsid w:val="00F62A93"/>
    <w:rsid w:val="00F75EEE"/>
    <w:rsid w:val="00FB1F0E"/>
    <w:rsid w:val="6F191F14"/>
    <w:rsid w:val="725264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标题 1 Char"/>
    <w:basedOn w:val="17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0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1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2">
    <w:name w:val="标题 4 Char"/>
    <w:basedOn w:val="17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3">
    <w:name w:val="标题 5 Char"/>
    <w:basedOn w:val="17"/>
    <w:link w:val="6"/>
    <w:semiHidden/>
    <w:uiPriority w:val="9"/>
    <w:rPr>
      <w:rFonts w:cstheme="majorBidi"/>
      <w:color w:val="0F4761" w:themeColor="accent1" w:themeShade="BF"/>
      <w:sz w:val="24"/>
    </w:rPr>
  </w:style>
  <w:style w:type="character" w:customStyle="1" w:styleId="24">
    <w:name w:val="标题 6 Char"/>
    <w:basedOn w:val="17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5">
    <w:name w:val="标题 7 Char"/>
    <w:basedOn w:val="17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Char"/>
    <w:basedOn w:val="17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7">
    <w:name w:val="标题 9 Char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Char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Char"/>
    <w:basedOn w:val="17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31">
    <w:name w:val="引用 Char"/>
    <w:basedOn w:val="17"/>
    <w:link w:val="30"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0F476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5">
    <w:name w:val="明显引用 Char"/>
    <w:basedOn w:val="17"/>
    <w:link w:val="34"/>
    <w:uiPriority w:val="30"/>
    <w:rPr>
      <w:i/>
      <w:iCs/>
      <w:color w:val="0F4761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7">
    <w:name w:val="页眉 Char"/>
    <w:basedOn w:val="17"/>
    <w:link w:val="12"/>
    <w:uiPriority w:val="99"/>
    <w:rPr>
      <w:sz w:val="18"/>
      <w:szCs w:val="18"/>
    </w:rPr>
  </w:style>
  <w:style w:type="character" w:customStyle="1" w:styleId="38">
    <w:name w:val="页脚 Char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440</Words>
  <Characters>492</Characters>
  <Lines>3</Lines>
  <Paragraphs>1</Paragraphs>
  <TotalTime>66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2024-08-23T06:15:00Z</dcterms:created>
  <dc:creator>L H</dc:creator>
  <cp:lastModifiedBy>吴明娟</cp:lastModifiedBy>
  <dcterms:modified xsi:type="dcterms:W3CDTF">2025-08-22T07:48:38Z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936B8501D43249FA8E1AEEF314E58359</vt:lpwstr>
  </property>
  <property fmtid="{D5CDD505-2E9C-101B-9397-08002B2CF9AE}" pid="4" name="KSOTemplateDocerSaveRecord">
    <vt:lpwstr>eyJoZGlkIjoiN2I4ZmJmY2NiY2U0MmU2NThiZDZmYjQ3NTE3NGM1ZjYiLCJ1c2VySWQiOiIxNjc4NzQyNzU3In0=</vt:lpwstr>
  </property>
</Properties>
</file>